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E6F" w:rsidRDefault="00243EB7">
      <w:pPr>
        <w:jc w:val="center"/>
        <w:rPr>
          <w:rFonts w:ascii="仿宋" w:eastAsia="仿宋" w:hAnsi="仿宋" w:cs="仿宋"/>
          <w:b/>
          <w:sz w:val="36"/>
        </w:rPr>
      </w:pPr>
      <w:r>
        <w:rPr>
          <w:rFonts w:ascii="仿宋" w:eastAsia="仿宋" w:hAnsi="仿宋" w:cs="仿宋" w:hint="eastAsia"/>
          <w:b/>
          <w:sz w:val="36"/>
        </w:rPr>
        <w:t>计算机学院学科基础课和</w:t>
      </w:r>
      <w:r w:rsidR="008D76BA">
        <w:rPr>
          <w:rFonts w:ascii="仿宋" w:eastAsia="仿宋" w:hAnsi="仿宋" w:cs="仿宋" w:hint="eastAsia"/>
          <w:b/>
          <w:sz w:val="36"/>
        </w:rPr>
        <w:t>部分</w:t>
      </w:r>
      <w:r>
        <w:rPr>
          <w:rFonts w:ascii="仿宋" w:eastAsia="仿宋" w:hAnsi="仿宋" w:cs="仿宋" w:hint="eastAsia"/>
          <w:b/>
          <w:sz w:val="36"/>
        </w:rPr>
        <w:t>程序设计类课程考核方式改革会议纪要</w:t>
      </w:r>
    </w:p>
    <w:p w:rsidR="00983E6F" w:rsidRDefault="00983E6F">
      <w:pPr>
        <w:rPr>
          <w:rFonts w:ascii="仿宋" w:eastAsia="仿宋" w:hAnsi="仿宋" w:cs="仿宋"/>
        </w:rPr>
      </w:pPr>
      <w:bookmarkStart w:id="0" w:name="_GoBack"/>
      <w:bookmarkEnd w:id="0"/>
    </w:p>
    <w:p w:rsidR="00983E6F" w:rsidRDefault="00243EB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2016年6月12日</w:t>
      </w:r>
      <w:r w:rsidR="00F367E7">
        <w:rPr>
          <w:rFonts w:ascii="仿宋" w:eastAsia="仿宋" w:hAnsi="仿宋" w:cs="仿宋" w:hint="eastAsia"/>
          <w:sz w:val="28"/>
          <w:szCs w:val="28"/>
        </w:rPr>
        <w:t>在会议室</w:t>
      </w:r>
      <w:r w:rsidR="00095421">
        <w:rPr>
          <w:rFonts w:ascii="仿宋" w:eastAsia="仿宋" w:hAnsi="仿宋" w:cs="仿宋" w:hint="eastAsia"/>
          <w:sz w:val="28"/>
          <w:szCs w:val="28"/>
        </w:rPr>
        <w:t>学院</w:t>
      </w:r>
      <w:r>
        <w:rPr>
          <w:rFonts w:ascii="仿宋" w:eastAsia="仿宋" w:hAnsi="仿宋" w:cs="仿宋" w:hint="eastAsia"/>
          <w:sz w:val="28"/>
          <w:szCs w:val="28"/>
        </w:rPr>
        <w:t>召开</w:t>
      </w:r>
      <w:r w:rsidRPr="00095421">
        <w:rPr>
          <w:rFonts w:ascii="仿宋" w:eastAsia="仿宋" w:hAnsi="仿宋" w:cs="仿宋" w:hint="eastAsia"/>
          <w:sz w:val="28"/>
          <w:szCs w:val="28"/>
        </w:rPr>
        <w:t>学科基础课和部分程序设计类课程考核方式改革会议</w:t>
      </w:r>
      <w:r>
        <w:rPr>
          <w:rFonts w:ascii="仿宋" w:eastAsia="仿宋" w:hAnsi="仿宋" w:cs="仿宋" w:hint="eastAsia"/>
          <w:sz w:val="28"/>
          <w:szCs w:val="28"/>
        </w:rPr>
        <w:t>，针对学院学科基础课</w:t>
      </w:r>
      <w:r w:rsidR="00095421" w:rsidRPr="00095421">
        <w:rPr>
          <w:rFonts w:ascii="仿宋" w:eastAsia="仿宋" w:hAnsi="仿宋" w:cs="仿宋" w:hint="eastAsia"/>
          <w:sz w:val="28"/>
          <w:szCs w:val="28"/>
        </w:rPr>
        <w:t>和部分程序设计类课程</w:t>
      </w:r>
      <w:r>
        <w:rPr>
          <w:rFonts w:ascii="仿宋" w:eastAsia="仿宋" w:hAnsi="仿宋" w:cs="仿宋" w:hint="eastAsia"/>
          <w:sz w:val="28"/>
          <w:szCs w:val="28"/>
        </w:rPr>
        <w:t>考核方式改革进行了探讨，路良刚院长、郭素梅、赵卓君、</w:t>
      </w:r>
      <w:r w:rsidR="00803FEC">
        <w:rPr>
          <w:rFonts w:ascii="仿宋" w:eastAsia="仿宋" w:hAnsi="仿宋" w:cs="仿宋" w:hint="eastAsia"/>
          <w:sz w:val="28"/>
          <w:szCs w:val="28"/>
        </w:rPr>
        <w:t>胡敬朋、</w:t>
      </w:r>
      <w:r>
        <w:rPr>
          <w:rFonts w:ascii="仿宋" w:eastAsia="仿宋" w:hAnsi="仿宋" w:cs="仿宋" w:hint="eastAsia"/>
          <w:sz w:val="28"/>
          <w:szCs w:val="28"/>
        </w:rPr>
        <w:t>刘玉仙、张申勇、何春香、余俊杰等课程负责人老师以及相关教务干事参加会议，经过讨论磋商，会议形成纪要如下：</w:t>
      </w:r>
    </w:p>
    <w:p w:rsidR="00A64773" w:rsidRPr="00A64773" w:rsidRDefault="00A647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64773">
        <w:rPr>
          <w:rFonts w:ascii="仿宋" w:eastAsia="仿宋" w:hAnsi="仿宋" w:cs="仿宋" w:hint="eastAsia"/>
          <w:sz w:val="28"/>
          <w:szCs w:val="28"/>
        </w:rPr>
        <w:t>在完全学分制下，过程考核与教考分离是我院课程考核改革的主要方向，经过《C语言程序设计》课程的实践证明：过程考核与教考分离</w:t>
      </w:r>
      <w:r w:rsidRPr="00A64773">
        <w:rPr>
          <w:rFonts w:ascii="仿宋" w:eastAsia="仿宋" w:hAnsi="仿宋" w:cs="仿宋"/>
          <w:sz w:val="28"/>
          <w:szCs w:val="28"/>
        </w:rPr>
        <w:t>有利于学生学业预警和教学质量的提高</w:t>
      </w:r>
      <w:r>
        <w:rPr>
          <w:rFonts w:ascii="仿宋" w:eastAsia="仿宋" w:hAnsi="仿宋" w:cs="仿宋"/>
          <w:sz w:val="28"/>
          <w:szCs w:val="28"/>
        </w:rPr>
        <w:t>。</w:t>
      </w:r>
    </w:p>
    <w:p w:rsidR="00704226" w:rsidRPr="00A64773" w:rsidRDefault="00704226" w:rsidP="00A64773">
      <w:pPr>
        <w:rPr>
          <w:rFonts w:ascii="仿宋" w:eastAsia="仿宋" w:hAnsi="仿宋" w:cs="仿宋"/>
          <w:b/>
          <w:sz w:val="32"/>
          <w:szCs w:val="32"/>
        </w:rPr>
      </w:pPr>
      <w:r w:rsidRPr="00A64773">
        <w:rPr>
          <w:rFonts w:ascii="仿宋" w:eastAsia="仿宋" w:hAnsi="仿宋" w:cs="仿宋" w:hint="eastAsia"/>
          <w:b/>
          <w:sz w:val="32"/>
          <w:szCs w:val="32"/>
        </w:rPr>
        <w:t>一、组织领导</w:t>
      </w:r>
    </w:p>
    <w:p w:rsidR="00704226" w:rsidRPr="00FB7956" w:rsidRDefault="005F376A" w:rsidP="0070422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因</w:t>
      </w:r>
      <w:r w:rsidR="00704226" w:rsidRPr="00704226">
        <w:rPr>
          <w:rFonts w:ascii="仿宋" w:eastAsia="仿宋" w:hAnsi="仿宋" w:hint="eastAsia"/>
          <w:sz w:val="28"/>
          <w:szCs w:val="28"/>
        </w:rPr>
        <w:t>学科基础课和程序设计类课程考核</w:t>
      </w:r>
      <w:r>
        <w:rPr>
          <w:rFonts w:ascii="仿宋" w:eastAsia="仿宋" w:hAnsi="仿宋" w:hint="eastAsia"/>
          <w:sz w:val="28"/>
          <w:szCs w:val="28"/>
        </w:rPr>
        <w:t>方式从纸质</w:t>
      </w:r>
      <w:proofErr w:type="gramStart"/>
      <w:r>
        <w:rPr>
          <w:rFonts w:ascii="仿宋" w:eastAsia="仿宋" w:hAnsi="仿宋" w:hint="eastAsia"/>
          <w:sz w:val="28"/>
          <w:szCs w:val="28"/>
        </w:rPr>
        <w:t>考试到试题库</w:t>
      </w:r>
      <w:proofErr w:type="gramEnd"/>
      <w:r w:rsidR="00397FDD">
        <w:rPr>
          <w:rFonts w:ascii="仿宋" w:eastAsia="仿宋" w:hAnsi="仿宋" w:hint="eastAsia"/>
          <w:sz w:val="28"/>
          <w:szCs w:val="28"/>
        </w:rPr>
        <w:t>抽</w:t>
      </w:r>
      <w:proofErr w:type="gramStart"/>
      <w:r>
        <w:rPr>
          <w:rFonts w:ascii="仿宋" w:eastAsia="仿宋" w:hAnsi="仿宋" w:hint="eastAsia"/>
          <w:sz w:val="28"/>
          <w:szCs w:val="28"/>
        </w:rPr>
        <w:t>卷机考是</w:t>
      </w:r>
      <w:proofErr w:type="gramEnd"/>
      <w:r>
        <w:rPr>
          <w:rFonts w:ascii="仿宋" w:eastAsia="仿宋" w:hAnsi="仿宋" w:hint="eastAsia"/>
          <w:sz w:val="28"/>
          <w:szCs w:val="28"/>
        </w:rPr>
        <w:t>课程考核方式</w:t>
      </w:r>
      <w:r w:rsidR="00397FDD">
        <w:rPr>
          <w:rFonts w:ascii="仿宋" w:eastAsia="仿宋" w:hAnsi="仿宋" w:hint="eastAsia"/>
          <w:sz w:val="28"/>
          <w:szCs w:val="28"/>
        </w:rPr>
        <w:t>上</w:t>
      </w:r>
      <w:r>
        <w:rPr>
          <w:rFonts w:ascii="仿宋" w:eastAsia="仿宋" w:hAnsi="仿宋" w:hint="eastAsia"/>
          <w:sz w:val="28"/>
          <w:szCs w:val="28"/>
        </w:rPr>
        <w:t>一个很大</w:t>
      </w:r>
      <w:r w:rsidR="00397FDD"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变化，为了使</w:t>
      </w:r>
      <w:r w:rsidRPr="00FB7956">
        <w:rPr>
          <w:rFonts w:ascii="仿宋" w:eastAsia="仿宋" w:hAnsi="仿宋" w:hint="eastAsia"/>
          <w:sz w:val="28"/>
          <w:szCs w:val="28"/>
        </w:rPr>
        <w:t>考核</w:t>
      </w:r>
      <w:r>
        <w:rPr>
          <w:rFonts w:ascii="仿宋" w:eastAsia="仿宋" w:hAnsi="仿宋" w:hint="eastAsia"/>
          <w:sz w:val="28"/>
          <w:szCs w:val="28"/>
        </w:rPr>
        <w:t>中的各个</w:t>
      </w:r>
      <w:r w:rsidRPr="00FB7956">
        <w:rPr>
          <w:rFonts w:ascii="仿宋" w:eastAsia="仿宋" w:hAnsi="仿宋" w:hint="eastAsia"/>
          <w:sz w:val="28"/>
          <w:szCs w:val="28"/>
        </w:rPr>
        <w:t>环节</w:t>
      </w:r>
      <w:r>
        <w:rPr>
          <w:rFonts w:ascii="仿宋" w:eastAsia="仿宋" w:hAnsi="仿宋" w:hint="eastAsia"/>
          <w:sz w:val="28"/>
          <w:szCs w:val="28"/>
        </w:rPr>
        <w:t>得到有效的管控，</w:t>
      </w:r>
      <w:r w:rsidR="00704226" w:rsidRPr="00FB7956">
        <w:rPr>
          <w:rFonts w:ascii="仿宋" w:eastAsia="仿宋" w:hAnsi="仿宋" w:hint="eastAsia"/>
          <w:sz w:val="28"/>
          <w:szCs w:val="28"/>
        </w:rPr>
        <w:t>成立</w:t>
      </w:r>
      <w:r>
        <w:rPr>
          <w:rFonts w:ascii="仿宋" w:eastAsia="仿宋" w:hAnsi="仿宋" w:hint="eastAsia"/>
          <w:sz w:val="28"/>
          <w:szCs w:val="28"/>
        </w:rPr>
        <w:t>计算机学院</w:t>
      </w:r>
      <w:r w:rsidR="00704226" w:rsidRPr="00FB7956">
        <w:rPr>
          <w:rFonts w:ascii="仿宋" w:eastAsia="仿宋" w:hAnsi="仿宋" w:hint="eastAsia"/>
          <w:sz w:val="28"/>
          <w:szCs w:val="28"/>
        </w:rPr>
        <w:t>考核改革小组，成员与职责如下：</w:t>
      </w:r>
    </w:p>
    <w:p w:rsidR="00397FDD" w:rsidRPr="001A7024" w:rsidRDefault="00704226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t>组长：</w:t>
      </w:r>
      <w:r w:rsidR="005F376A" w:rsidRPr="001A7024">
        <w:rPr>
          <w:rFonts w:ascii="仿宋" w:eastAsia="仿宋" w:hAnsi="仿宋" w:hint="eastAsia"/>
          <w:sz w:val="28"/>
          <w:szCs w:val="28"/>
        </w:rPr>
        <w:t>胡敬朋</w:t>
      </w:r>
      <w:r w:rsidR="00397FDD" w:rsidRPr="001A7024">
        <w:rPr>
          <w:rFonts w:ascii="仿宋" w:eastAsia="仿宋" w:hAnsi="仿宋" w:hint="eastAsia"/>
          <w:sz w:val="28"/>
          <w:szCs w:val="28"/>
        </w:rPr>
        <w:t xml:space="preserve"> </w:t>
      </w:r>
    </w:p>
    <w:p w:rsidR="00704226" w:rsidRPr="001A7024" w:rsidRDefault="00704226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t>主要职责：</w:t>
      </w:r>
      <w:r w:rsidR="005F376A" w:rsidRPr="001A7024">
        <w:rPr>
          <w:rFonts w:ascii="仿宋" w:eastAsia="仿宋" w:hAnsi="仿宋" w:hint="eastAsia"/>
          <w:sz w:val="28"/>
          <w:szCs w:val="28"/>
        </w:rPr>
        <w:t>协调各部门的工作以配合各课程的考核改革</w:t>
      </w:r>
      <w:r w:rsidRPr="001A7024">
        <w:rPr>
          <w:rFonts w:ascii="仿宋" w:eastAsia="仿宋" w:hAnsi="仿宋" w:hint="eastAsia"/>
          <w:sz w:val="28"/>
          <w:szCs w:val="28"/>
        </w:rPr>
        <w:t>。</w:t>
      </w:r>
    </w:p>
    <w:p w:rsidR="00704226" w:rsidRPr="001A7024" w:rsidRDefault="00397FDD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t>技术</w:t>
      </w:r>
      <w:r w:rsidR="00704226" w:rsidRPr="001A7024">
        <w:rPr>
          <w:rFonts w:ascii="仿宋" w:eastAsia="仿宋" w:hAnsi="仿宋" w:hint="eastAsia"/>
          <w:sz w:val="28"/>
          <w:szCs w:val="28"/>
        </w:rPr>
        <w:t>副组长：</w:t>
      </w:r>
      <w:r w:rsidR="005F376A" w:rsidRPr="001A7024">
        <w:rPr>
          <w:rFonts w:ascii="仿宋" w:eastAsia="仿宋" w:hAnsi="仿宋" w:hint="eastAsia"/>
          <w:sz w:val="28"/>
          <w:szCs w:val="28"/>
        </w:rPr>
        <w:t>各课程负责人</w:t>
      </w:r>
      <w:r w:rsidR="00704226" w:rsidRPr="001A7024">
        <w:rPr>
          <w:rFonts w:ascii="仿宋" w:eastAsia="仿宋" w:hAnsi="仿宋" w:hint="eastAsia"/>
          <w:sz w:val="28"/>
          <w:szCs w:val="28"/>
        </w:rPr>
        <w:t xml:space="preserve"> </w:t>
      </w:r>
    </w:p>
    <w:p w:rsidR="00704226" w:rsidRPr="001A7024" w:rsidRDefault="00704226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t>主要职责：</w:t>
      </w:r>
      <w:r w:rsidR="005F376A" w:rsidRPr="001A7024">
        <w:rPr>
          <w:rFonts w:ascii="仿宋" w:eastAsia="仿宋" w:hAnsi="仿宋" w:hint="eastAsia"/>
          <w:sz w:val="28"/>
          <w:szCs w:val="28"/>
        </w:rPr>
        <w:t>负责和控制具体课程考核改革的各个环节。包括试题库建设小组的组建</w:t>
      </w:r>
      <w:r w:rsidR="00397FDD" w:rsidRPr="001A7024">
        <w:rPr>
          <w:rFonts w:ascii="仿宋" w:eastAsia="仿宋" w:hAnsi="仿宋" w:hint="eastAsia"/>
          <w:sz w:val="28"/>
          <w:szCs w:val="28"/>
        </w:rPr>
        <w:t>，制定试题库建设实施方案以及</w:t>
      </w:r>
      <w:r w:rsidRPr="001A7024">
        <w:rPr>
          <w:rFonts w:ascii="仿宋" w:eastAsia="仿宋" w:hAnsi="仿宋" w:hint="eastAsia"/>
          <w:sz w:val="28"/>
          <w:szCs w:val="28"/>
        </w:rPr>
        <w:t>过程</w:t>
      </w:r>
      <w:proofErr w:type="gramStart"/>
      <w:r w:rsidRPr="001A7024">
        <w:rPr>
          <w:rFonts w:ascii="仿宋" w:eastAsia="仿宋" w:hAnsi="仿宋" w:hint="eastAsia"/>
          <w:sz w:val="28"/>
          <w:szCs w:val="28"/>
        </w:rPr>
        <w:t>考核</w:t>
      </w:r>
      <w:r w:rsidR="00397FDD" w:rsidRPr="001A7024">
        <w:rPr>
          <w:rFonts w:ascii="仿宋" w:eastAsia="仿宋" w:hAnsi="仿宋" w:hint="eastAsia"/>
          <w:sz w:val="28"/>
          <w:szCs w:val="28"/>
        </w:rPr>
        <w:t>组卷</w:t>
      </w:r>
      <w:r w:rsidRPr="001A7024">
        <w:rPr>
          <w:rFonts w:ascii="仿宋" w:eastAsia="仿宋" w:hAnsi="仿宋" w:hint="eastAsia"/>
          <w:sz w:val="28"/>
          <w:szCs w:val="28"/>
        </w:rPr>
        <w:t>方案</w:t>
      </w:r>
      <w:proofErr w:type="gramEnd"/>
      <w:r w:rsidRPr="001A7024">
        <w:rPr>
          <w:rFonts w:ascii="仿宋" w:eastAsia="仿宋" w:hAnsi="仿宋" w:hint="eastAsia"/>
          <w:sz w:val="28"/>
          <w:szCs w:val="28"/>
        </w:rPr>
        <w:t>。</w:t>
      </w:r>
    </w:p>
    <w:p w:rsidR="00704226" w:rsidRPr="001A7024" w:rsidRDefault="00397FDD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t>技术</w:t>
      </w:r>
      <w:r w:rsidR="00704226" w:rsidRPr="001A7024">
        <w:rPr>
          <w:rFonts w:ascii="仿宋" w:eastAsia="仿宋" w:hAnsi="仿宋" w:hint="eastAsia"/>
          <w:sz w:val="28"/>
          <w:szCs w:val="28"/>
        </w:rPr>
        <w:t xml:space="preserve">副组长：钱锋 </w:t>
      </w:r>
    </w:p>
    <w:p w:rsidR="00704226" w:rsidRPr="001A7024" w:rsidRDefault="00704226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t>主要职责：负责考核软件的实施环境搭建、考核软件的稳定运行和后台数据的维护。</w:t>
      </w:r>
    </w:p>
    <w:p w:rsidR="00704226" w:rsidRPr="001A7024" w:rsidRDefault="00704226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lastRenderedPageBreak/>
        <w:t>组员：</w:t>
      </w:r>
      <w:r w:rsidR="00397FDD" w:rsidRPr="001A7024">
        <w:rPr>
          <w:rFonts w:ascii="仿宋" w:eastAsia="仿宋" w:hAnsi="仿宋" w:hint="eastAsia"/>
          <w:sz w:val="28"/>
          <w:szCs w:val="28"/>
        </w:rPr>
        <w:t>学科基础课和程序设计类课程</w:t>
      </w:r>
      <w:r w:rsidRPr="001A7024">
        <w:rPr>
          <w:rFonts w:ascii="仿宋" w:eastAsia="仿宋" w:hAnsi="仿宋" w:hint="eastAsia"/>
          <w:sz w:val="28"/>
          <w:szCs w:val="28"/>
        </w:rPr>
        <w:t>的所有任课教师。</w:t>
      </w:r>
    </w:p>
    <w:p w:rsidR="00704226" w:rsidRPr="001A7024" w:rsidRDefault="00704226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t>主要职责：在</w:t>
      </w:r>
      <w:r w:rsidR="00397FDD" w:rsidRPr="001A7024">
        <w:rPr>
          <w:rFonts w:ascii="仿宋" w:eastAsia="仿宋" w:hAnsi="仿宋" w:hint="eastAsia"/>
          <w:sz w:val="28"/>
          <w:szCs w:val="28"/>
        </w:rPr>
        <w:t>课程负责人</w:t>
      </w:r>
      <w:r w:rsidRPr="001A7024">
        <w:rPr>
          <w:rFonts w:ascii="仿宋" w:eastAsia="仿宋" w:hAnsi="仿宋" w:hint="eastAsia"/>
          <w:sz w:val="28"/>
          <w:szCs w:val="28"/>
        </w:rPr>
        <w:t>的统一</w:t>
      </w:r>
      <w:r w:rsidR="00937451">
        <w:rPr>
          <w:rFonts w:ascii="仿宋" w:eastAsia="仿宋" w:hAnsi="仿宋" w:hint="eastAsia"/>
          <w:sz w:val="28"/>
          <w:szCs w:val="28"/>
        </w:rPr>
        <w:t>组织</w:t>
      </w:r>
      <w:r w:rsidRPr="001A7024">
        <w:rPr>
          <w:rFonts w:ascii="仿宋" w:eastAsia="仿宋" w:hAnsi="仿宋" w:hint="eastAsia"/>
          <w:sz w:val="28"/>
          <w:szCs w:val="28"/>
        </w:rPr>
        <w:t>下，实现教学方式、教学内容和教学考核方式统一和有序进行。</w:t>
      </w:r>
    </w:p>
    <w:p w:rsidR="00A64773" w:rsidRPr="001A7024" w:rsidRDefault="00A64773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t xml:space="preserve">秘书：邵珂  </w:t>
      </w:r>
    </w:p>
    <w:p w:rsidR="00A64773" w:rsidRPr="001A7024" w:rsidRDefault="00A64773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A7024">
        <w:rPr>
          <w:rFonts w:ascii="仿宋" w:eastAsia="仿宋" w:hAnsi="仿宋" w:hint="eastAsia"/>
          <w:sz w:val="28"/>
          <w:szCs w:val="28"/>
        </w:rPr>
        <w:t>主要职责：负责</w:t>
      </w:r>
      <w:r w:rsidR="00937451">
        <w:rPr>
          <w:rFonts w:ascii="仿宋" w:eastAsia="仿宋" w:hAnsi="仿宋" w:hint="eastAsia"/>
          <w:sz w:val="28"/>
          <w:szCs w:val="28"/>
        </w:rPr>
        <w:t>考核</w:t>
      </w:r>
      <w:r w:rsidRPr="001A7024">
        <w:rPr>
          <w:rFonts w:ascii="仿宋" w:eastAsia="仿宋" w:hAnsi="仿宋" w:hint="eastAsia"/>
          <w:sz w:val="28"/>
          <w:szCs w:val="28"/>
        </w:rPr>
        <w:t>改革过程中的行政工作。</w:t>
      </w:r>
    </w:p>
    <w:p w:rsidR="001A7024" w:rsidRPr="001A7024" w:rsidRDefault="001A7024" w:rsidP="001A702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515002" w:rsidRPr="00A64773" w:rsidRDefault="00A64773" w:rsidP="00A64773">
      <w:pPr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二</w:t>
      </w:r>
      <w:r w:rsidRPr="00A64773">
        <w:rPr>
          <w:rFonts w:ascii="仿宋" w:eastAsia="仿宋" w:hAnsi="仿宋" w:cs="仿宋" w:hint="eastAsia"/>
          <w:b/>
          <w:sz w:val="32"/>
          <w:szCs w:val="32"/>
        </w:rPr>
        <w:t>、</w:t>
      </w:r>
      <w:r>
        <w:rPr>
          <w:rFonts w:ascii="仿宋" w:eastAsia="仿宋" w:hAnsi="仿宋" w:cs="仿宋" w:hint="eastAsia"/>
          <w:b/>
          <w:sz w:val="32"/>
          <w:szCs w:val="32"/>
        </w:rPr>
        <w:t>考核</w:t>
      </w:r>
      <w:r w:rsidRPr="00A64773">
        <w:rPr>
          <w:rFonts w:ascii="仿宋" w:eastAsia="仿宋" w:hAnsi="仿宋" w:cs="仿宋" w:hint="eastAsia"/>
          <w:b/>
          <w:sz w:val="32"/>
          <w:szCs w:val="32"/>
        </w:rPr>
        <w:t>改革的课程信息</w:t>
      </w:r>
    </w:p>
    <w:tbl>
      <w:tblPr>
        <w:tblStyle w:val="a4"/>
        <w:tblW w:w="0" w:type="auto"/>
        <w:jc w:val="center"/>
        <w:tblInd w:w="709" w:type="dxa"/>
        <w:tblLook w:val="04A0" w:firstRow="1" w:lastRow="0" w:firstColumn="1" w:lastColumn="0" w:noHBand="0" w:noVBand="1"/>
      </w:tblPr>
      <w:tblGrid>
        <w:gridCol w:w="3880"/>
        <w:gridCol w:w="2553"/>
      </w:tblGrid>
      <w:tr w:rsidR="00515002" w:rsidRPr="00515002" w:rsidTr="005636C0">
        <w:trPr>
          <w:trHeight w:val="622"/>
          <w:jc w:val="center"/>
        </w:trPr>
        <w:tc>
          <w:tcPr>
            <w:tcW w:w="3880" w:type="dxa"/>
          </w:tcPr>
          <w:p w:rsidR="00515002" w:rsidRPr="00515002" w:rsidRDefault="00515002" w:rsidP="00515002">
            <w:pPr>
              <w:pStyle w:val="a3"/>
              <w:ind w:firstLineChars="0" w:firstLine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2553" w:type="dxa"/>
          </w:tcPr>
          <w:p w:rsidR="00515002" w:rsidRPr="00515002" w:rsidRDefault="00515002" w:rsidP="00515002">
            <w:pPr>
              <w:pStyle w:val="a3"/>
              <w:ind w:firstLineChars="0" w:firstLine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b/>
                <w:sz w:val="28"/>
                <w:szCs w:val="28"/>
              </w:rPr>
              <w:t>课程负责人</w:t>
            </w:r>
          </w:p>
        </w:tc>
      </w:tr>
      <w:tr w:rsidR="00515002" w:rsidRPr="00515002" w:rsidTr="005636C0">
        <w:trPr>
          <w:trHeight w:val="622"/>
          <w:jc w:val="center"/>
        </w:trPr>
        <w:tc>
          <w:tcPr>
            <w:tcW w:w="3880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C程序设计</w:t>
            </w:r>
          </w:p>
        </w:tc>
        <w:tc>
          <w:tcPr>
            <w:tcW w:w="2553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郭素梅</w:t>
            </w:r>
          </w:p>
        </w:tc>
      </w:tr>
      <w:tr w:rsidR="00515002" w:rsidRPr="00515002" w:rsidTr="005636C0">
        <w:trPr>
          <w:trHeight w:val="622"/>
          <w:jc w:val="center"/>
        </w:trPr>
        <w:tc>
          <w:tcPr>
            <w:tcW w:w="3880" w:type="dxa"/>
          </w:tcPr>
          <w:p w:rsidR="00515002" w:rsidRPr="00515002" w:rsidRDefault="00515002" w:rsidP="00632246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离散数学</w:t>
            </w:r>
          </w:p>
        </w:tc>
        <w:tc>
          <w:tcPr>
            <w:tcW w:w="2553" w:type="dxa"/>
          </w:tcPr>
          <w:p w:rsidR="00515002" w:rsidRPr="00515002" w:rsidRDefault="00515002" w:rsidP="00632246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何春香</w:t>
            </w:r>
          </w:p>
        </w:tc>
      </w:tr>
      <w:tr w:rsidR="00515002" w:rsidRPr="00515002" w:rsidTr="005636C0">
        <w:trPr>
          <w:trHeight w:val="622"/>
          <w:jc w:val="center"/>
        </w:trPr>
        <w:tc>
          <w:tcPr>
            <w:tcW w:w="3880" w:type="dxa"/>
          </w:tcPr>
          <w:p w:rsidR="00515002" w:rsidRPr="00515002" w:rsidRDefault="00515002" w:rsidP="00632246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数据库原理与设计</w:t>
            </w:r>
          </w:p>
        </w:tc>
        <w:tc>
          <w:tcPr>
            <w:tcW w:w="2553" w:type="dxa"/>
          </w:tcPr>
          <w:p w:rsidR="00515002" w:rsidRPr="00515002" w:rsidRDefault="00515002" w:rsidP="00632246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张申勇</w:t>
            </w:r>
          </w:p>
        </w:tc>
      </w:tr>
      <w:tr w:rsidR="00515002" w:rsidRPr="00515002" w:rsidTr="005636C0">
        <w:trPr>
          <w:trHeight w:val="622"/>
          <w:jc w:val="center"/>
        </w:trPr>
        <w:tc>
          <w:tcPr>
            <w:tcW w:w="3880" w:type="dxa"/>
          </w:tcPr>
          <w:p w:rsidR="00515002" w:rsidRPr="00515002" w:rsidRDefault="00515002" w:rsidP="00632246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操作系统</w:t>
            </w:r>
          </w:p>
        </w:tc>
        <w:tc>
          <w:tcPr>
            <w:tcW w:w="2553" w:type="dxa"/>
          </w:tcPr>
          <w:p w:rsidR="00515002" w:rsidRPr="00515002" w:rsidRDefault="00515002" w:rsidP="00632246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龚友明</w:t>
            </w:r>
          </w:p>
        </w:tc>
      </w:tr>
      <w:tr w:rsidR="00515002" w:rsidRPr="00515002" w:rsidTr="005636C0">
        <w:trPr>
          <w:trHeight w:val="622"/>
          <w:jc w:val="center"/>
        </w:trPr>
        <w:tc>
          <w:tcPr>
            <w:tcW w:w="3880" w:type="dxa"/>
          </w:tcPr>
          <w:p w:rsidR="00515002" w:rsidRPr="00515002" w:rsidRDefault="00515002" w:rsidP="00632246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Java程序设计</w:t>
            </w:r>
          </w:p>
        </w:tc>
        <w:tc>
          <w:tcPr>
            <w:tcW w:w="2553" w:type="dxa"/>
          </w:tcPr>
          <w:p w:rsidR="00515002" w:rsidRPr="00515002" w:rsidRDefault="00515002" w:rsidP="00632246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赵卓君</w:t>
            </w:r>
          </w:p>
        </w:tc>
      </w:tr>
      <w:tr w:rsidR="00515002" w:rsidRPr="00515002" w:rsidTr="005636C0">
        <w:trPr>
          <w:trHeight w:val="622"/>
          <w:jc w:val="center"/>
        </w:trPr>
        <w:tc>
          <w:tcPr>
            <w:tcW w:w="3880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计算机组成原理</w:t>
            </w:r>
          </w:p>
        </w:tc>
        <w:tc>
          <w:tcPr>
            <w:tcW w:w="2553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吴方</w:t>
            </w:r>
          </w:p>
        </w:tc>
      </w:tr>
      <w:tr w:rsidR="00515002" w:rsidRPr="00515002" w:rsidTr="005636C0">
        <w:trPr>
          <w:trHeight w:val="622"/>
          <w:jc w:val="center"/>
        </w:trPr>
        <w:tc>
          <w:tcPr>
            <w:tcW w:w="3880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数据结构</w:t>
            </w:r>
          </w:p>
        </w:tc>
        <w:tc>
          <w:tcPr>
            <w:tcW w:w="2553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何春香</w:t>
            </w:r>
          </w:p>
        </w:tc>
      </w:tr>
      <w:tr w:rsidR="00515002" w:rsidRPr="00515002" w:rsidTr="005636C0">
        <w:trPr>
          <w:trHeight w:val="622"/>
          <w:jc w:val="center"/>
        </w:trPr>
        <w:tc>
          <w:tcPr>
            <w:tcW w:w="3880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计算机网络</w:t>
            </w:r>
          </w:p>
        </w:tc>
        <w:tc>
          <w:tcPr>
            <w:tcW w:w="2553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刘玉仙</w:t>
            </w:r>
          </w:p>
        </w:tc>
      </w:tr>
      <w:tr w:rsidR="00515002" w:rsidRPr="00515002" w:rsidTr="005636C0">
        <w:trPr>
          <w:trHeight w:val="633"/>
          <w:jc w:val="center"/>
        </w:trPr>
        <w:tc>
          <w:tcPr>
            <w:tcW w:w="3880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面向对象程序设计</w:t>
            </w:r>
          </w:p>
        </w:tc>
        <w:tc>
          <w:tcPr>
            <w:tcW w:w="2553" w:type="dxa"/>
          </w:tcPr>
          <w:p w:rsidR="00515002" w:rsidRPr="00515002" w:rsidRDefault="00515002" w:rsidP="005537EE">
            <w:pPr>
              <w:pStyle w:val="a3"/>
              <w:ind w:firstLineChars="0" w:firstLine="0"/>
              <w:rPr>
                <w:rFonts w:ascii="仿宋" w:eastAsia="仿宋" w:hAnsi="仿宋" w:cs="仿宋"/>
                <w:sz w:val="28"/>
                <w:szCs w:val="28"/>
              </w:rPr>
            </w:pPr>
            <w:r w:rsidRPr="00515002">
              <w:rPr>
                <w:rFonts w:ascii="仿宋" w:eastAsia="仿宋" w:hAnsi="仿宋" w:cs="仿宋" w:hint="eastAsia"/>
                <w:sz w:val="28"/>
                <w:szCs w:val="28"/>
              </w:rPr>
              <w:t>余俊杰</w:t>
            </w:r>
          </w:p>
        </w:tc>
      </w:tr>
    </w:tbl>
    <w:p w:rsidR="00A64773" w:rsidRDefault="00DD6A77" w:rsidP="00A6477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以上课程是我院十分重要的学科基础课和专业必修课，学院将重点建设这些课程</w:t>
      </w:r>
      <w:r w:rsidR="00A64773" w:rsidRPr="00A64773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教学资源优先向这些课程倾斜。通过过程考核、教考分离、项目案例教学和IEET</w:t>
      </w:r>
      <w:r w:rsidR="001A7024">
        <w:rPr>
          <w:rFonts w:ascii="仿宋" w:eastAsia="仿宋" w:hAnsi="仿宋" w:cs="仿宋" w:hint="eastAsia"/>
          <w:sz w:val="28"/>
          <w:szCs w:val="28"/>
        </w:rPr>
        <w:t>课程内涵建设，把这些课打造我院真正的</w:t>
      </w:r>
      <w:r w:rsidR="00A64773" w:rsidRPr="00A64773">
        <w:rPr>
          <w:rFonts w:ascii="仿宋" w:eastAsia="仿宋" w:hAnsi="仿宋" w:cs="仿宋" w:hint="eastAsia"/>
          <w:sz w:val="28"/>
          <w:szCs w:val="28"/>
        </w:rPr>
        <w:t>“精品课”“优质课”。</w:t>
      </w:r>
    </w:p>
    <w:p w:rsidR="001A7024" w:rsidRPr="00A64773" w:rsidRDefault="001A7024" w:rsidP="00A64773">
      <w:pPr>
        <w:ind w:firstLineChars="300" w:firstLine="840"/>
        <w:rPr>
          <w:rFonts w:ascii="仿宋" w:eastAsia="仿宋" w:hAnsi="仿宋" w:cs="仿宋"/>
          <w:sz w:val="28"/>
          <w:szCs w:val="28"/>
        </w:rPr>
      </w:pPr>
    </w:p>
    <w:p w:rsidR="00A64773" w:rsidRPr="00A64773" w:rsidRDefault="00A64773" w:rsidP="00A64773">
      <w:pPr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三</w:t>
      </w:r>
      <w:r w:rsidRPr="00A64773">
        <w:rPr>
          <w:rFonts w:ascii="仿宋" w:eastAsia="仿宋" w:hAnsi="仿宋" w:cs="仿宋" w:hint="eastAsia"/>
          <w:b/>
          <w:sz w:val="32"/>
          <w:szCs w:val="32"/>
        </w:rPr>
        <w:t>、</w:t>
      </w:r>
      <w:r>
        <w:rPr>
          <w:rFonts w:ascii="仿宋" w:eastAsia="仿宋" w:hAnsi="仿宋" w:cs="仿宋" w:hint="eastAsia"/>
          <w:b/>
          <w:sz w:val="32"/>
          <w:szCs w:val="32"/>
        </w:rPr>
        <w:t>考核平台</w:t>
      </w:r>
    </w:p>
    <w:p w:rsidR="00983E6F" w:rsidRDefault="00243EB7" w:rsidP="001A7024">
      <w:pPr>
        <w:pStyle w:val="a3"/>
        <w:ind w:firstLine="560"/>
        <w:rPr>
          <w:rFonts w:ascii="仿宋" w:eastAsia="仿宋" w:hAnsi="仿宋" w:cs="仿宋"/>
          <w:sz w:val="28"/>
          <w:szCs w:val="28"/>
        </w:rPr>
      </w:pPr>
      <w:r w:rsidRPr="005A65D5">
        <w:rPr>
          <w:rFonts w:ascii="仿宋" w:eastAsia="仿宋" w:hAnsi="仿宋" w:cs="仿宋" w:hint="eastAsia"/>
          <w:sz w:val="28"/>
          <w:szCs w:val="28"/>
        </w:rPr>
        <w:t>会议听取《</w:t>
      </w:r>
      <w:r w:rsidR="005A65D5">
        <w:rPr>
          <w:rFonts w:ascii="仿宋" w:eastAsia="仿宋" w:hAnsi="仿宋" w:cs="仿宋" w:hint="eastAsia"/>
          <w:sz w:val="28"/>
          <w:szCs w:val="28"/>
        </w:rPr>
        <w:t>C</w:t>
      </w:r>
      <w:r w:rsidRPr="005A65D5">
        <w:rPr>
          <w:rFonts w:ascii="仿宋" w:eastAsia="仿宋" w:hAnsi="仿宋" w:cs="仿宋" w:hint="eastAsia"/>
          <w:sz w:val="28"/>
          <w:szCs w:val="28"/>
        </w:rPr>
        <w:t>语言程序设计》课程负责人郭素梅老师对本学期上机考试的情况介绍，通过本学期对</w:t>
      </w:r>
      <w:proofErr w:type="gramStart"/>
      <w:r w:rsidRPr="005A65D5">
        <w:rPr>
          <w:rFonts w:ascii="仿宋" w:eastAsia="仿宋" w:hAnsi="仿宋" w:cs="仿宋" w:hint="eastAsia"/>
          <w:sz w:val="28"/>
          <w:szCs w:val="28"/>
        </w:rPr>
        <w:t>百科园考试</w:t>
      </w:r>
      <w:proofErr w:type="gramEnd"/>
      <w:r w:rsidRPr="005A65D5">
        <w:rPr>
          <w:rFonts w:ascii="仿宋" w:eastAsia="仿宋" w:hAnsi="仿宋" w:cs="仿宋" w:hint="eastAsia"/>
          <w:sz w:val="28"/>
          <w:szCs w:val="28"/>
        </w:rPr>
        <w:t>平台的试用，</w:t>
      </w:r>
      <w:r w:rsidR="00095421" w:rsidRPr="005A65D5">
        <w:rPr>
          <w:rFonts w:ascii="仿宋" w:eastAsia="仿宋" w:hAnsi="仿宋" w:cs="仿宋" w:hint="eastAsia"/>
          <w:sz w:val="28"/>
          <w:szCs w:val="28"/>
        </w:rPr>
        <w:t>郭素梅</w:t>
      </w:r>
      <w:r w:rsidRPr="005A65D5">
        <w:rPr>
          <w:rFonts w:ascii="仿宋" w:eastAsia="仿宋" w:hAnsi="仿宋" w:cs="仿宋" w:hint="eastAsia"/>
          <w:sz w:val="28"/>
          <w:szCs w:val="28"/>
        </w:rPr>
        <w:t>老师充分肯定了“百科园”考试平台的系统稳定性、题目导入的便利性、支持部分题目人工判卷等功能上的诸多优点，同时也</w:t>
      </w:r>
      <w:r w:rsidR="00515002">
        <w:rPr>
          <w:rFonts w:ascii="仿宋" w:eastAsia="仿宋" w:hAnsi="仿宋" w:cs="仿宋" w:hint="eastAsia"/>
          <w:sz w:val="28"/>
          <w:szCs w:val="28"/>
        </w:rPr>
        <w:t>指出</w:t>
      </w:r>
      <w:r w:rsidR="001A7024">
        <w:rPr>
          <w:rFonts w:ascii="仿宋" w:eastAsia="仿宋" w:hAnsi="仿宋" w:cs="仿宋" w:hint="eastAsia"/>
          <w:sz w:val="28"/>
          <w:szCs w:val="28"/>
        </w:rPr>
        <w:t>该平台试题库不好</w:t>
      </w:r>
      <w:r w:rsidR="00515002">
        <w:rPr>
          <w:rFonts w:ascii="仿宋" w:eastAsia="仿宋" w:hAnsi="仿宋" w:cs="仿宋" w:hint="eastAsia"/>
          <w:sz w:val="28"/>
          <w:szCs w:val="28"/>
        </w:rPr>
        <w:t>。</w:t>
      </w:r>
      <w:r w:rsidR="005636C0">
        <w:rPr>
          <w:rFonts w:ascii="仿宋" w:eastAsia="仿宋" w:hAnsi="仿宋" w:cs="仿宋" w:hint="eastAsia"/>
          <w:sz w:val="28"/>
          <w:szCs w:val="28"/>
        </w:rPr>
        <w:t>从听取了郭</w:t>
      </w:r>
      <w:r w:rsidR="005636C0" w:rsidRPr="005A65D5">
        <w:rPr>
          <w:rFonts w:ascii="仿宋" w:eastAsia="仿宋" w:hAnsi="仿宋" w:cs="仿宋" w:hint="eastAsia"/>
          <w:sz w:val="28"/>
          <w:szCs w:val="28"/>
        </w:rPr>
        <w:t>素梅老师</w:t>
      </w:r>
      <w:r w:rsidR="005636C0">
        <w:rPr>
          <w:rFonts w:ascii="仿宋" w:eastAsia="仿宋" w:hAnsi="仿宋" w:cs="仿宋" w:hint="eastAsia"/>
          <w:sz w:val="28"/>
          <w:szCs w:val="28"/>
        </w:rPr>
        <w:t>后，</w:t>
      </w:r>
      <w:r w:rsidR="005636C0" w:rsidRPr="00803FEC">
        <w:rPr>
          <w:rFonts w:ascii="仿宋" w:eastAsia="仿宋" w:hAnsi="仿宋" w:cs="仿宋" w:hint="eastAsia"/>
          <w:sz w:val="28"/>
          <w:szCs w:val="28"/>
        </w:rPr>
        <w:t>会议决</w:t>
      </w:r>
      <w:proofErr w:type="gramStart"/>
      <w:r w:rsidR="005636C0" w:rsidRPr="00803FEC">
        <w:rPr>
          <w:rFonts w:ascii="仿宋" w:eastAsia="仿宋" w:hAnsi="仿宋" w:cs="仿宋" w:hint="eastAsia"/>
          <w:sz w:val="28"/>
          <w:szCs w:val="28"/>
        </w:rPr>
        <w:t>定本次</w:t>
      </w:r>
      <w:proofErr w:type="gramEnd"/>
      <w:r w:rsidR="005636C0" w:rsidRPr="00803FEC">
        <w:rPr>
          <w:rFonts w:ascii="仿宋" w:eastAsia="仿宋" w:hAnsi="仿宋" w:cs="仿宋" w:hint="eastAsia"/>
          <w:sz w:val="28"/>
          <w:szCs w:val="28"/>
        </w:rPr>
        <w:t>启动学科基础课和程序设计类课程考核平台仍用</w:t>
      </w:r>
      <w:proofErr w:type="gramStart"/>
      <w:r w:rsidR="005636C0" w:rsidRPr="00803FEC">
        <w:rPr>
          <w:rFonts w:ascii="仿宋" w:eastAsia="仿宋" w:hAnsi="仿宋" w:cs="仿宋" w:hint="eastAsia"/>
          <w:sz w:val="28"/>
          <w:szCs w:val="28"/>
        </w:rPr>
        <w:t>百科园考试</w:t>
      </w:r>
      <w:proofErr w:type="gramEnd"/>
      <w:r w:rsidR="005636C0" w:rsidRPr="00803FEC">
        <w:rPr>
          <w:rFonts w:ascii="仿宋" w:eastAsia="仿宋" w:hAnsi="仿宋" w:cs="仿宋" w:hint="eastAsia"/>
          <w:sz w:val="28"/>
          <w:szCs w:val="28"/>
        </w:rPr>
        <w:t>平台。</w:t>
      </w:r>
    </w:p>
    <w:p w:rsidR="00937451" w:rsidRDefault="00937451" w:rsidP="001A7024">
      <w:pPr>
        <w:pStyle w:val="a3"/>
        <w:ind w:firstLine="560"/>
        <w:rPr>
          <w:rFonts w:ascii="仿宋" w:eastAsia="仿宋" w:hAnsi="仿宋" w:cs="仿宋"/>
          <w:sz w:val="28"/>
          <w:szCs w:val="28"/>
        </w:rPr>
      </w:pPr>
    </w:p>
    <w:p w:rsidR="00A64773" w:rsidRDefault="00A64773" w:rsidP="00A64773">
      <w:pPr>
        <w:pStyle w:val="a3"/>
        <w:numPr>
          <w:ilvl w:val="0"/>
          <w:numId w:val="8"/>
        </w:numPr>
        <w:ind w:firstLineChars="0"/>
        <w:rPr>
          <w:rFonts w:ascii="仿宋" w:eastAsia="仿宋" w:hAnsi="仿宋" w:cs="仿宋"/>
          <w:b/>
          <w:sz w:val="32"/>
          <w:szCs w:val="32"/>
        </w:rPr>
      </w:pPr>
      <w:r w:rsidRPr="00A64773">
        <w:rPr>
          <w:rFonts w:ascii="仿宋" w:eastAsia="仿宋" w:hAnsi="仿宋" w:cs="仿宋" w:hint="eastAsia"/>
          <w:b/>
          <w:sz w:val="32"/>
          <w:szCs w:val="32"/>
        </w:rPr>
        <w:t>课程考核方案</w:t>
      </w:r>
    </w:p>
    <w:p w:rsidR="005A65D5" w:rsidRPr="00A64773" w:rsidRDefault="005A65D5" w:rsidP="001A7024">
      <w:pPr>
        <w:pStyle w:val="a3"/>
        <w:ind w:firstLineChars="152" w:firstLine="426"/>
        <w:rPr>
          <w:rFonts w:ascii="仿宋" w:eastAsia="仿宋" w:hAnsi="仿宋" w:cs="仿宋"/>
          <w:b/>
          <w:sz w:val="32"/>
          <w:szCs w:val="32"/>
        </w:rPr>
      </w:pPr>
      <w:r w:rsidRPr="00A64773">
        <w:rPr>
          <w:rFonts w:ascii="仿宋" w:eastAsia="仿宋" w:hAnsi="仿宋" w:cs="仿宋" w:hint="eastAsia"/>
          <w:sz w:val="28"/>
          <w:szCs w:val="28"/>
        </w:rPr>
        <w:t>经过</w:t>
      </w:r>
      <w:r w:rsidR="005636C0" w:rsidRPr="00A64773">
        <w:rPr>
          <w:rFonts w:ascii="仿宋" w:eastAsia="仿宋" w:hAnsi="仿宋" w:cs="仿宋" w:hint="eastAsia"/>
          <w:sz w:val="28"/>
          <w:szCs w:val="28"/>
        </w:rPr>
        <w:t>会议</w:t>
      </w:r>
      <w:r w:rsidRPr="00A64773">
        <w:rPr>
          <w:rFonts w:ascii="仿宋" w:eastAsia="仿宋" w:hAnsi="仿宋" w:cs="仿宋" w:hint="eastAsia"/>
          <w:sz w:val="28"/>
          <w:szCs w:val="28"/>
        </w:rPr>
        <w:t>讨论，</w:t>
      </w:r>
      <w:r w:rsidR="005636C0" w:rsidRPr="00A64773">
        <w:rPr>
          <w:rFonts w:ascii="仿宋" w:eastAsia="仿宋" w:hAnsi="仿宋" w:cs="仿宋" w:hint="eastAsia"/>
          <w:sz w:val="28"/>
          <w:szCs w:val="28"/>
        </w:rPr>
        <w:t>学科基础课和程序设计类课程考核的成绩构成和分值</w:t>
      </w:r>
      <w:r w:rsidR="00556314" w:rsidRPr="00A64773">
        <w:rPr>
          <w:rFonts w:ascii="仿宋" w:eastAsia="仿宋" w:hAnsi="仿宋" w:cs="仿宋" w:hint="eastAsia"/>
          <w:sz w:val="28"/>
          <w:szCs w:val="28"/>
        </w:rPr>
        <w:t>参考模式</w:t>
      </w:r>
      <w:r w:rsidR="005636C0" w:rsidRPr="00A64773">
        <w:rPr>
          <w:rFonts w:ascii="仿宋" w:eastAsia="仿宋" w:hAnsi="仿宋" w:cs="仿宋" w:hint="eastAsia"/>
          <w:sz w:val="28"/>
          <w:szCs w:val="28"/>
        </w:rPr>
        <w:t>为：</w:t>
      </w:r>
    </w:p>
    <w:p w:rsidR="005A65D5" w:rsidRPr="005A65D5" w:rsidRDefault="005A65D5" w:rsidP="001A7024">
      <w:pPr>
        <w:pStyle w:val="a3"/>
        <w:ind w:firstLineChars="152" w:firstLine="426"/>
        <w:rPr>
          <w:rFonts w:ascii="仿宋" w:eastAsia="仿宋" w:hAnsi="仿宋" w:cs="仿宋"/>
          <w:sz w:val="28"/>
          <w:szCs w:val="28"/>
        </w:rPr>
      </w:pPr>
      <w:r w:rsidRPr="005A65D5">
        <w:rPr>
          <w:rFonts w:ascii="仿宋" w:eastAsia="仿宋" w:hAnsi="仿宋" w:cs="仿宋" w:hint="eastAsia"/>
          <w:sz w:val="28"/>
          <w:szCs w:val="28"/>
        </w:rPr>
        <w:t>总评成绩</w:t>
      </w:r>
      <w:r w:rsidR="00556314">
        <w:rPr>
          <w:rFonts w:ascii="仿宋" w:eastAsia="仿宋" w:hAnsi="仿宋" w:cs="仿宋" w:hint="eastAsia"/>
          <w:sz w:val="28"/>
          <w:szCs w:val="28"/>
        </w:rPr>
        <w:t>（100分）</w:t>
      </w:r>
      <w:r>
        <w:rPr>
          <w:rFonts w:ascii="仿宋" w:eastAsia="仿宋" w:hAnsi="仿宋" w:cs="仿宋" w:hint="eastAsia"/>
          <w:sz w:val="28"/>
          <w:szCs w:val="28"/>
        </w:rPr>
        <w:t xml:space="preserve"> =平时</w:t>
      </w:r>
      <w:r w:rsidR="00556314">
        <w:rPr>
          <w:rFonts w:ascii="仿宋" w:eastAsia="仿宋" w:hAnsi="仿宋" w:cs="仿宋" w:hint="eastAsia"/>
          <w:sz w:val="28"/>
          <w:szCs w:val="28"/>
        </w:rPr>
        <w:t>（10分）</w:t>
      </w:r>
      <w:r>
        <w:rPr>
          <w:rFonts w:ascii="仿宋" w:eastAsia="仿宋" w:hAnsi="仿宋" w:cs="仿宋" w:hint="eastAsia"/>
          <w:sz w:val="28"/>
          <w:szCs w:val="28"/>
        </w:rPr>
        <w:t>+过程</w:t>
      </w:r>
      <w:r w:rsidR="00556314">
        <w:rPr>
          <w:rFonts w:ascii="仿宋" w:eastAsia="仿宋" w:hAnsi="仿宋" w:cs="仿宋" w:hint="eastAsia"/>
          <w:sz w:val="28"/>
          <w:szCs w:val="28"/>
        </w:rPr>
        <w:t>考核</w:t>
      </w:r>
      <w:r w:rsidRPr="005A65D5">
        <w:rPr>
          <w:rFonts w:ascii="仿宋" w:eastAsia="仿宋" w:hAnsi="仿宋" w:cs="仿宋" w:hint="eastAsia"/>
          <w:sz w:val="28"/>
          <w:szCs w:val="28"/>
        </w:rPr>
        <w:t>3-5</w:t>
      </w:r>
      <w:r>
        <w:rPr>
          <w:rFonts w:ascii="仿宋" w:eastAsia="仿宋" w:hAnsi="仿宋" w:cs="仿宋" w:hint="eastAsia"/>
          <w:sz w:val="28"/>
          <w:szCs w:val="28"/>
        </w:rPr>
        <w:t>次</w:t>
      </w:r>
      <w:r w:rsidR="00556314">
        <w:rPr>
          <w:rFonts w:ascii="仿宋" w:eastAsia="仿宋" w:hAnsi="仿宋" w:cs="仿宋" w:hint="eastAsia"/>
          <w:sz w:val="28"/>
          <w:szCs w:val="28"/>
        </w:rPr>
        <w:t>（40分）+期末考试（50）{</w:t>
      </w:r>
      <w:r>
        <w:rPr>
          <w:rFonts w:ascii="仿宋" w:eastAsia="仿宋" w:hAnsi="仿宋" w:cs="仿宋" w:hint="eastAsia"/>
          <w:sz w:val="28"/>
          <w:szCs w:val="28"/>
        </w:rPr>
        <w:t>机考</w:t>
      </w:r>
      <w:r w:rsidR="00556314">
        <w:rPr>
          <w:rFonts w:ascii="仿宋" w:eastAsia="仿宋" w:hAnsi="仿宋" w:cs="仿宋" w:hint="eastAsia"/>
          <w:sz w:val="28"/>
          <w:szCs w:val="28"/>
        </w:rPr>
        <w:t>（</w:t>
      </w:r>
      <w:r w:rsidR="001A7024" w:rsidRPr="001A7024">
        <w:rPr>
          <w:rFonts w:ascii="仿宋" w:eastAsia="仿宋" w:hAnsi="仿宋" w:cs="仿宋" w:hint="eastAsia"/>
          <w:sz w:val="28"/>
          <w:szCs w:val="28"/>
        </w:rPr>
        <w:t>50</w:t>
      </w:r>
      <w:r w:rsidR="001A7024">
        <w:rPr>
          <w:rFonts w:ascii="仿宋" w:eastAsia="仿宋" w:hAnsi="仿宋" w:cs="仿宋" w:hint="eastAsia"/>
          <w:sz w:val="28"/>
          <w:szCs w:val="28"/>
        </w:rPr>
        <w:t>或</w:t>
      </w:r>
      <w:r w:rsidR="001A7024" w:rsidRPr="001A7024">
        <w:rPr>
          <w:rFonts w:ascii="仿宋" w:eastAsia="仿宋" w:hAnsi="仿宋" w:cs="仿宋" w:hint="eastAsia"/>
          <w:sz w:val="28"/>
          <w:szCs w:val="28"/>
        </w:rPr>
        <w:t>35-40分</w:t>
      </w:r>
      <w:r w:rsidR="00556314"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+综合测试</w:t>
      </w:r>
      <w:r w:rsidR="00556314">
        <w:rPr>
          <w:rFonts w:ascii="仿宋" w:eastAsia="仿宋" w:hAnsi="仿宋" w:cs="仿宋" w:hint="eastAsia"/>
          <w:sz w:val="28"/>
          <w:szCs w:val="28"/>
        </w:rPr>
        <w:t>（</w:t>
      </w:r>
      <w:r w:rsidR="001A7024" w:rsidRPr="001A7024">
        <w:rPr>
          <w:rFonts w:ascii="仿宋" w:eastAsia="仿宋" w:hAnsi="仿宋" w:cs="仿宋" w:hint="eastAsia"/>
          <w:sz w:val="28"/>
          <w:szCs w:val="28"/>
        </w:rPr>
        <w:t>0</w:t>
      </w:r>
      <w:r w:rsidR="001A7024">
        <w:rPr>
          <w:rFonts w:ascii="仿宋" w:eastAsia="仿宋" w:hAnsi="仿宋" w:cs="仿宋" w:hint="eastAsia"/>
          <w:sz w:val="28"/>
          <w:szCs w:val="28"/>
        </w:rPr>
        <w:t>或</w:t>
      </w:r>
      <w:r w:rsidR="001A7024" w:rsidRPr="001A7024">
        <w:rPr>
          <w:rFonts w:ascii="仿宋" w:eastAsia="仿宋" w:hAnsi="仿宋" w:cs="仿宋" w:hint="eastAsia"/>
          <w:sz w:val="28"/>
          <w:szCs w:val="28"/>
        </w:rPr>
        <w:t>15-20分</w:t>
      </w:r>
      <w:r w:rsidR="00556314">
        <w:rPr>
          <w:rFonts w:ascii="仿宋" w:eastAsia="仿宋" w:hAnsi="仿宋" w:cs="仿宋" w:hint="eastAsia"/>
          <w:sz w:val="28"/>
          <w:szCs w:val="28"/>
        </w:rPr>
        <w:t>）}</w:t>
      </w:r>
    </w:p>
    <w:p w:rsidR="005A65D5" w:rsidRPr="005A65D5" w:rsidRDefault="005A65D5" w:rsidP="001A7024">
      <w:pPr>
        <w:pStyle w:val="a3"/>
        <w:ind w:firstLineChars="152" w:firstLine="426"/>
        <w:rPr>
          <w:rFonts w:ascii="仿宋" w:eastAsia="仿宋" w:hAnsi="仿宋" w:cs="仿宋"/>
          <w:sz w:val="28"/>
          <w:szCs w:val="28"/>
        </w:rPr>
      </w:pPr>
      <w:r w:rsidRPr="005A65D5">
        <w:rPr>
          <w:rFonts w:ascii="仿宋" w:eastAsia="仿宋" w:hAnsi="仿宋" w:cs="仿宋" w:hint="eastAsia"/>
          <w:sz w:val="28"/>
          <w:szCs w:val="28"/>
        </w:rPr>
        <w:t>总评成绩低于60分的，按照学校学分制后的规定补考。</w:t>
      </w:r>
    </w:p>
    <w:p w:rsidR="00556314" w:rsidRDefault="005A65D5" w:rsidP="001A7024">
      <w:pPr>
        <w:pStyle w:val="a3"/>
        <w:ind w:firstLineChars="152" w:firstLine="426"/>
        <w:rPr>
          <w:rFonts w:ascii="仿宋" w:eastAsia="仿宋" w:hAnsi="仿宋" w:cs="仿宋"/>
          <w:sz w:val="28"/>
          <w:szCs w:val="28"/>
        </w:rPr>
      </w:pPr>
      <w:r w:rsidRPr="005A65D5">
        <w:rPr>
          <w:rFonts w:ascii="仿宋" w:eastAsia="仿宋" w:hAnsi="仿宋" w:cs="仿宋" w:hint="eastAsia"/>
          <w:sz w:val="28"/>
          <w:szCs w:val="28"/>
        </w:rPr>
        <w:t>补考成绩 =</w:t>
      </w:r>
      <w:r w:rsidR="00556314" w:rsidRPr="00556314">
        <w:rPr>
          <w:rFonts w:ascii="仿宋" w:eastAsia="仿宋" w:hAnsi="仿宋" w:cs="仿宋" w:hint="eastAsia"/>
          <w:sz w:val="28"/>
          <w:szCs w:val="28"/>
        </w:rPr>
        <w:t>平时（10分）+过程3-5次（40分）+</w:t>
      </w:r>
      <w:r w:rsidR="001A7024">
        <w:rPr>
          <w:rFonts w:ascii="仿宋" w:eastAsia="仿宋" w:hAnsi="仿宋" w:cs="仿宋" w:hint="eastAsia"/>
          <w:sz w:val="28"/>
          <w:szCs w:val="28"/>
        </w:rPr>
        <w:t>补考</w:t>
      </w:r>
      <w:r w:rsidR="00556314" w:rsidRPr="00556314">
        <w:rPr>
          <w:rFonts w:ascii="仿宋" w:eastAsia="仿宋" w:hAnsi="仿宋" w:cs="仿宋" w:hint="eastAsia"/>
          <w:sz w:val="28"/>
          <w:szCs w:val="28"/>
        </w:rPr>
        <w:t>考试（50）{机考（</w:t>
      </w:r>
      <w:r w:rsidR="001A7024">
        <w:rPr>
          <w:rFonts w:ascii="仿宋" w:eastAsia="仿宋" w:hAnsi="仿宋" w:cs="仿宋" w:hint="eastAsia"/>
          <w:sz w:val="28"/>
          <w:szCs w:val="28"/>
        </w:rPr>
        <w:t>50或</w:t>
      </w:r>
      <w:r w:rsidR="00556314" w:rsidRPr="00556314">
        <w:rPr>
          <w:rFonts w:ascii="仿宋" w:eastAsia="仿宋" w:hAnsi="仿宋" w:cs="仿宋" w:hint="eastAsia"/>
          <w:sz w:val="28"/>
          <w:szCs w:val="28"/>
        </w:rPr>
        <w:t>35-40分）+综合测试（</w:t>
      </w:r>
      <w:r w:rsidR="001A7024">
        <w:rPr>
          <w:rFonts w:ascii="仿宋" w:eastAsia="仿宋" w:hAnsi="仿宋" w:cs="仿宋" w:hint="eastAsia"/>
          <w:sz w:val="28"/>
          <w:szCs w:val="28"/>
        </w:rPr>
        <w:t>0或</w:t>
      </w:r>
      <w:r w:rsidR="00556314" w:rsidRPr="00556314">
        <w:rPr>
          <w:rFonts w:ascii="仿宋" w:eastAsia="仿宋" w:hAnsi="仿宋" w:cs="仿宋" w:hint="eastAsia"/>
          <w:sz w:val="28"/>
          <w:szCs w:val="28"/>
        </w:rPr>
        <w:t>15-20分）}</w:t>
      </w:r>
    </w:p>
    <w:p w:rsidR="00556314" w:rsidRPr="00556314" w:rsidRDefault="00556314" w:rsidP="001A7024">
      <w:pPr>
        <w:pStyle w:val="a3"/>
        <w:ind w:firstLineChars="152" w:firstLine="42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备注：</w:t>
      </w:r>
    </w:p>
    <w:p w:rsidR="00556314" w:rsidRDefault="00556314" w:rsidP="001A7024">
      <w:pPr>
        <w:pStyle w:val="a3"/>
        <w:numPr>
          <w:ilvl w:val="0"/>
          <w:numId w:val="6"/>
        </w:numPr>
        <w:ind w:left="0" w:firstLineChars="152" w:firstLine="42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以上过程考核为3至5次，具体的由课程负责人</w:t>
      </w:r>
      <w:r w:rsidR="00367914">
        <w:rPr>
          <w:rFonts w:ascii="仿宋" w:eastAsia="仿宋" w:hAnsi="仿宋" w:cs="仿宋" w:hint="eastAsia"/>
          <w:sz w:val="28"/>
          <w:szCs w:val="28"/>
        </w:rPr>
        <w:t>确</w:t>
      </w:r>
      <w:r>
        <w:rPr>
          <w:rFonts w:ascii="仿宋" w:eastAsia="仿宋" w:hAnsi="仿宋" w:cs="仿宋" w:hint="eastAsia"/>
          <w:sz w:val="28"/>
          <w:szCs w:val="28"/>
        </w:rPr>
        <w:t>定过程考核的次数；</w:t>
      </w:r>
    </w:p>
    <w:p w:rsidR="00556314" w:rsidRDefault="00556314" w:rsidP="001A7024">
      <w:pPr>
        <w:pStyle w:val="a3"/>
        <w:numPr>
          <w:ilvl w:val="0"/>
          <w:numId w:val="6"/>
        </w:numPr>
        <w:ind w:left="0" w:firstLineChars="152" w:firstLine="42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课程设计类课程考核模块应该要有</w:t>
      </w:r>
      <w:r w:rsidRPr="00556314">
        <w:rPr>
          <w:rFonts w:ascii="仿宋" w:eastAsia="仿宋" w:hAnsi="仿宋" w:cs="仿宋" w:hint="eastAsia"/>
          <w:sz w:val="28"/>
          <w:szCs w:val="28"/>
        </w:rPr>
        <w:t>综合测试</w:t>
      </w:r>
      <w:r>
        <w:rPr>
          <w:rFonts w:ascii="仿宋" w:eastAsia="仿宋" w:hAnsi="仿宋" w:cs="仿宋" w:hint="eastAsia"/>
          <w:sz w:val="28"/>
          <w:szCs w:val="28"/>
        </w:rPr>
        <w:t>部分，其它课程由课程负责人确定要不要综合测试部分</w:t>
      </w:r>
      <w:r w:rsidR="00937451">
        <w:rPr>
          <w:rFonts w:ascii="仿宋" w:eastAsia="仿宋" w:hAnsi="仿宋" w:cs="仿宋" w:hint="eastAsia"/>
          <w:sz w:val="28"/>
          <w:szCs w:val="28"/>
        </w:rPr>
        <w:t>。</w:t>
      </w:r>
    </w:p>
    <w:p w:rsidR="00F74119" w:rsidRPr="00937451" w:rsidRDefault="00F74119" w:rsidP="00937451">
      <w:pPr>
        <w:rPr>
          <w:rFonts w:ascii="仿宋" w:eastAsia="仿宋" w:hAnsi="仿宋" w:cs="仿宋"/>
          <w:sz w:val="28"/>
          <w:szCs w:val="28"/>
        </w:rPr>
      </w:pPr>
    </w:p>
    <w:p w:rsidR="00F74119" w:rsidRPr="00F74119" w:rsidRDefault="00F74119" w:rsidP="00F74119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五、</w:t>
      </w:r>
      <w:r w:rsidRPr="00F74119">
        <w:rPr>
          <w:rFonts w:ascii="仿宋" w:eastAsia="仿宋" w:hAnsi="仿宋" w:cs="仿宋" w:hint="eastAsia"/>
          <w:b/>
          <w:sz w:val="32"/>
          <w:szCs w:val="32"/>
        </w:rPr>
        <w:t>试题库建设几个关键问题</w:t>
      </w:r>
    </w:p>
    <w:p w:rsidR="000E06BF" w:rsidRDefault="000E06BF" w:rsidP="00497529">
      <w:pPr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（1）试题库建设时间：试题库建设是一个长期迭代的过程，</w:t>
      </w:r>
      <w:r w:rsidR="00DE11FF">
        <w:rPr>
          <w:rFonts w:ascii="仿宋" w:eastAsia="仿宋" w:hAnsi="仿宋" w:cs="仿宋" w:hint="eastAsia"/>
          <w:sz w:val="28"/>
          <w:szCs w:val="28"/>
        </w:rPr>
        <w:t>试题库建设按分期建设。</w:t>
      </w:r>
      <w:r w:rsidR="00497529">
        <w:rPr>
          <w:rFonts w:ascii="仿宋" w:eastAsia="仿宋" w:hAnsi="仿宋" w:cs="仿宋" w:hint="eastAsia"/>
          <w:sz w:val="28"/>
          <w:szCs w:val="28"/>
        </w:rPr>
        <w:t>因为我们是初次建设，</w:t>
      </w:r>
      <w:r>
        <w:rPr>
          <w:rFonts w:ascii="仿宋" w:eastAsia="仿宋" w:hAnsi="仿宋" w:cs="仿宋" w:hint="eastAsia"/>
          <w:sz w:val="28"/>
          <w:szCs w:val="28"/>
        </w:rPr>
        <w:t>为了不影响下学期</w:t>
      </w:r>
      <w:r w:rsidR="00497529">
        <w:rPr>
          <w:rFonts w:ascii="仿宋" w:eastAsia="仿宋" w:hAnsi="仿宋" w:cs="仿宋" w:hint="eastAsia"/>
          <w:sz w:val="28"/>
          <w:szCs w:val="28"/>
        </w:rPr>
        <w:t>的过程考核，试题库建设的进度至少早于过程考核一个星期</w:t>
      </w:r>
      <w:r w:rsidR="00704226">
        <w:rPr>
          <w:rFonts w:ascii="仿宋" w:eastAsia="仿宋" w:hAnsi="仿宋" w:cs="仿宋" w:hint="eastAsia"/>
          <w:sz w:val="28"/>
          <w:szCs w:val="28"/>
        </w:rPr>
        <w:t>。</w:t>
      </w:r>
    </w:p>
    <w:p w:rsidR="00497529" w:rsidRDefault="00497529" w:rsidP="00497529">
      <w:pPr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（2）试题库中的题型：主要出单项选择题、多项选择题、判断题</w:t>
      </w:r>
      <w:r w:rsidR="00DD6186">
        <w:rPr>
          <w:rFonts w:ascii="仿宋" w:eastAsia="仿宋" w:hAnsi="仿宋" w:cs="仿宋" w:hint="eastAsia"/>
          <w:sz w:val="28"/>
          <w:szCs w:val="28"/>
        </w:rPr>
        <w:t>和</w:t>
      </w:r>
      <w:r>
        <w:rPr>
          <w:rFonts w:ascii="仿宋" w:eastAsia="仿宋" w:hAnsi="仿宋" w:cs="仿宋" w:hint="eastAsia"/>
          <w:sz w:val="28"/>
          <w:szCs w:val="28"/>
        </w:rPr>
        <w:t>填空题</w:t>
      </w:r>
      <w:r w:rsidR="00DD6186">
        <w:rPr>
          <w:rFonts w:ascii="仿宋" w:eastAsia="仿宋" w:hAnsi="仿宋" w:cs="仿宋" w:hint="eastAsia"/>
          <w:sz w:val="28"/>
          <w:szCs w:val="28"/>
        </w:rPr>
        <w:t>。若想出编程题，要看看“</w:t>
      </w:r>
      <w:r w:rsidR="00DD6186" w:rsidRPr="00DD6186">
        <w:rPr>
          <w:rFonts w:ascii="仿宋" w:eastAsia="仿宋" w:hAnsi="仿宋" w:cs="仿宋" w:hint="eastAsia"/>
          <w:sz w:val="28"/>
          <w:szCs w:val="28"/>
        </w:rPr>
        <w:t>百科园考试平台</w:t>
      </w:r>
      <w:r w:rsidR="00DD6186">
        <w:rPr>
          <w:rFonts w:ascii="仿宋" w:eastAsia="仿宋" w:hAnsi="仿宋" w:cs="仿宋" w:hint="eastAsia"/>
          <w:sz w:val="28"/>
          <w:szCs w:val="28"/>
        </w:rPr>
        <w:t>”是否能支持编译环境</w:t>
      </w:r>
      <w:r w:rsidR="00704226">
        <w:rPr>
          <w:rFonts w:ascii="仿宋" w:eastAsia="仿宋" w:hAnsi="仿宋" w:cs="仿宋" w:hint="eastAsia"/>
          <w:sz w:val="28"/>
          <w:szCs w:val="28"/>
        </w:rPr>
        <w:t>。</w:t>
      </w:r>
    </w:p>
    <w:p w:rsidR="00DD6186" w:rsidRDefault="00DD6186" w:rsidP="00497529">
      <w:pPr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（3）试题库中的题量：</w:t>
      </w:r>
      <w:r w:rsidR="00DE11FF">
        <w:rPr>
          <w:rFonts w:ascii="仿宋" w:eastAsia="仿宋" w:hAnsi="仿宋" w:cs="仿宋" w:hint="eastAsia"/>
          <w:sz w:val="28"/>
          <w:szCs w:val="28"/>
        </w:rPr>
        <w:t>总</w:t>
      </w:r>
      <w:r>
        <w:rPr>
          <w:rFonts w:ascii="仿宋" w:eastAsia="仿宋" w:hAnsi="仿宋" w:cs="仿宋" w:hint="eastAsia"/>
          <w:sz w:val="28"/>
          <w:szCs w:val="28"/>
        </w:rPr>
        <w:t>题量不小于</w:t>
      </w:r>
      <w:r w:rsidR="00DE11FF">
        <w:rPr>
          <w:rFonts w:ascii="仿宋" w:eastAsia="仿宋" w:hAnsi="仿宋" w:cs="仿宋" w:hint="eastAsia"/>
          <w:sz w:val="28"/>
          <w:szCs w:val="28"/>
        </w:rPr>
        <w:t>每次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所</w:t>
      </w:r>
      <w:r w:rsidR="00DE11FF">
        <w:rPr>
          <w:rFonts w:ascii="仿宋" w:eastAsia="仿宋" w:hAnsi="仿宋" w:cs="仿宋" w:hint="eastAsia"/>
          <w:sz w:val="28"/>
          <w:szCs w:val="28"/>
        </w:rPr>
        <w:t>组卷总</w:t>
      </w:r>
      <w:r>
        <w:rPr>
          <w:rFonts w:ascii="仿宋" w:eastAsia="仿宋" w:hAnsi="仿宋" w:cs="仿宋" w:hint="eastAsia"/>
          <w:sz w:val="28"/>
          <w:szCs w:val="28"/>
        </w:rPr>
        <w:t>题量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的10倍，</w:t>
      </w:r>
      <w:r w:rsidR="00DE11FF">
        <w:rPr>
          <w:rFonts w:ascii="仿宋" w:eastAsia="仿宋" w:hAnsi="仿宋" w:cs="仿宋" w:hint="eastAsia"/>
          <w:sz w:val="28"/>
          <w:szCs w:val="28"/>
        </w:rPr>
        <w:t>试题库建设一期所出题量因不小于3000道题。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若组卷需要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5道选择题</w:t>
      </w:r>
      <w:r w:rsidR="00DE11FF">
        <w:rPr>
          <w:rFonts w:ascii="仿宋" w:eastAsia="仿宋" w:hAnsi="仿宋" w:cs="仿宋" w:hint="eastAsia"/>
          <w:sz w:val="28"/>
          <w:szCs w:val="28"/>
        </w:rPr>
        <w:t>、8道填空题和5道填空题</w:t>
      </w:r>
      <w:r>
        <w:rPr>
          <w:rFonts w:ascii="仿宋" w:eastAsia="仿宋" w:hAnsi="仿宋" w:cs="仿宋" w:hint="eastAsia"/>
          <w:sz w:val="28"/>
          <w:szCs w:val="28"/>
        </w:rPr>
        <w:t>，试题库中应该有50道</w:t>
      </w:r>
      <w:r w:rsidR="00DE11FF">
        <w:rPr>
          <w:rFonts w:ascii="仿宋" w:eastAsia="仿宋" w:hAnsi="仿宋" w:cs="仿宋" w:hint="eastAsia"/>
          <w:sz w:val="28"/>
          <w:szCs w:val="28"/>
        </w:rPr>
        <w:t>选择题和80道填空题和50道填空题备选</w:t>
      </w:r>
      <w:r w:rsidR="00704226">
        <w:rPr>
          <w:rFonts w:ascii="仿宋" w:eastAsia="仿宋" w:hAnsi="仿宋" w:cs="仿宋" w:hint="eastAsia"/>
          <w:sz w:val="28"/>
          <w:szCs w:val="28"/>
        </w:rPr>
        <w:t>。</w:t>
      </w:r>
    </w:p>
    <w:p w:rsidR="00704226" w:rsidRDefault="00704226" w:rsidP="00497529">
      <w:pPr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（4）试题库安全问题：</w:t>
      </w:r>
      <w:r w:rsidR="00F74119">
        <w:rPr>
          <w:rFonts w:ascii="仿宋" w:eastAsia="仿宋" w:hAnsi="仿宋" w:cs="仿宋" w:hint="eastAsia"/>
          <w:sz w:val="28"/>
          <w:szCs w:val="28"/>
        </w:rPr>
        <w:t>若出现漏题和泄题等问题，按照学校相应的考试试卷管理办法处理。</w:t>
      </w:r>
    </w:p>
    <w:p w:rsidR="00937451" w:rsidRPr="00497529" w:rsidRDefault="00937451" w:rsidP="00497529">
      <w:pPr>
        <w:ind w:firstLine="555"/>
        <w:rPr>
          <w:rFonts w:ascii="仿宋" w:eastAsia="仿宋" w:hAnsi="仿宋" w:cs="仿宋"/>
          <w:sz w:val="28"/>
          <w:szCs w:val="28"/>
        </w:rPr>
      </w:pPr>
    </w:p>
    <w:p w:rsidR="00F74119" w:rsidRPr="00F74119" w:rsidRDefault="00F74119" w:rsidP="00F74119">
      <w:pPr>
        <w:rPr>
          <w:rFonts w:ascii="仿宋" w:eastAsia="仿宋" w:hAnsi="仿宋" w:cs="仿宋"/>
          <w:b/>
          <w:sz w:val="32"/>
          <w:szCs w:val="32"/>
        </w:rPr>
      </w:pPr>
      <w:r w:rsidRPr="00F74119">
        <w:rPr>
          <w:rFonts w:ascii="仿宋" w:eastAsia="仿宋" w:hAnsi="仿宋" w:cs="仿宋" w:hint="eastAsia"/>
          <w:b/>
          <w:sz w:val="32"/>
          <w:szCs w:val="32"/>
        </w:rPr>
        <w:t>六、</w:t>
      </w:r>
      <w:r w:rsidRPr="00F74119">
        <w:rPr>
          <w:rFonts w:ascii="仿宋" w:eastAsia="仿宋" w:hAnsi="仿宋" w:cs="仿宋" w:hint="eastAsia"/>
          <w:b/>
          <w:sz w:val="32"/>
          <w:szCs w:val="32"/>
        </w:rPr>
        <w:tab/>
      </w:r>
      <w:r w:rsidR="00937451">
        <w:rPr>
          <w:rFonts w:ascii="仿宋" w:eastAsia="仿宋" w:hAnsi="仿宋" w:cs="仿宋" w:hint="eastAsia"/>
          <w:b/>
          <w:sz w:val="32"/>
          <w:szCs w:val="32"/>
        </w:rPr>
        <w:t>当前主要工作</w:t>
      </w:r>
    </w:p>
    <w:p w:rsidR="00F74119" w:rsidRPr="00F74119" w:rsidRDefault="00F74119" w:rsidP="00F74119">
      <w:pPr>
        <w:rPr>
          <w:rFonts w:ascii="仿宋" w:eastAsia="仿宋" w:hAnsi="仿宋" w:cs="仿宋"/>
          <w:sz w:val="28"/>
          <w:szCs w:val="28"/>
        </w:rPr>
      </w:pPr>
      <w:r w:rsidRPr="00F74119">
        <w:rPr>
          <w:rFonts w:ascii="仿宋" w:eastAsia="仿宋" w:hAnsi="仿宋" w:cs="仿宋" w:hint="eastAsia"/>
          <w:sz w:val="28"/>
          <w:szCs w:val="28"/>
        </w:rPr>
        <w:t>会议要求以上各课程负责人，在本周内完成：</w:t>
      </w:r>
    </w:p>
    <w:p w:rsidR="00F74119" w:rsidRPr="00F74119" w:rsidRDefault="00F74119" w:rsidP="00F74119">
      <w:pPr>
        <w:rPr>
          <w:rFonts w:ascii="仿宋" w:eastAsia="仿宋" w:hAnsi="仿宋" w:cs="仿宋"/>
          <w:sz w:val="28"/>
          <w:szCs w:val="28"/>
        </w:rPr>
      </w:pPr>
      <w:r w:rsidRPr="00F74119">
        <w:rPr>
          <w:rFonts w:ascii="仿宋" w:eastAsia="仿宋" w:hAnsi="仿宋" w:cs="仿宋" w:hint="eastAsia"/>
          <w:sz w:val="28"/>
          <w:szCs w:val="28"/>
        </w:rPr>
        <w:t>（1）由课程负责人确定小组成员名单并制定试题库建设实施方案，组员人数应不小于3人。试题库建设要求和质量见附件。</w:t>
      </w:r>
    </w:p>
    <w:p w:rsidR="00F74119" w:rsidRPr="00F74119" w:rsidRDefault="00F74119" w:rsidP="00F74119">
      <w:pPr>
        <w:rPr>
          <w:rFonts w:ascii="仿宋" w:eastAsia="仿宋" w:hAnsi="仿宋" w:cs="仿宋"/>
          <w:sz w:val="28"/>
          <w:szCs w:val="28"/>
        </w:rPr>
      </w:pPr>
      <w:r w:rsidRPr="00F74119">
        <w:rPr>
          <w:rFonts w:ascii="仿宋" w:eastAsia="仿宋" w:hAnsi="仿宋" w:cs="仿宋" w:hint="eastAsia"/>
          <w:sz w:val="28"/>
          <w:szCs w:val="28"/>
        </w:rPr>
        <w:t>（2）根据学科基础课和程序设计类课程考核的成绩构成和分值参考模式，确定具体课程的考核方案；</w:t>
      </w:r>
    </w:p>
    <w:p w:rsidR="00937451" w:rsidRDefault="00F74119" w:rsidP="00F74119">
      <w:pPr>
        <w:rPr>
          <w:rFonts w:ascii="仿宋" w:eastAsia="仿宋" w:hAnsi="仿宋" w:cs="仿宋"/>
          <w:sz w:val="28"/>
          <w:szCs w:val="28"/>
        </w:rPr>
      </w:pPr>
      <w:r w:rsidRPr="00F74119">
        <w:rPr>
          <w:rFonts w:ascii="仿宋" w:eastAsia="仿宋" w:hAnsi="仿宋" w:cs="仿宋" w:hint="eastAsia"/>
          <w:sz w:val="28"/>
          <w:szCs w:val="28"/>
        </w:rPr>
        <w:t>（3）根据以上的考核方案，修改课程教学大纲和教学日历，明确过程考核的时间。</w:t>
      </w:r>
    </w:p>
    <w:p w:rsidR="00937451" w:rsidRPr="00937451" w:rsidRDefault="00937451" w:rsidP="00E921DC">
      <w:pPr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七</w:t>
      </w:r>
      <w:r w:rsidRPr="00F74119">
        <w:rPr>
          <w:rFonts w:ascii="仿宋" w:eastAsia="仿宋" w:hAnsi="仿宋" w:cs="仿宋" w:hint="eastAsia"/>
          <w:b/>
          <w:sz w:val="32"/>
          <w:szCs w:val="32"/>
        </w:rPr>
        <w:t>、</w:t>
      </w:r>
      <w:r w:rsidRPr="00F74119">
        <w:rPr>
          <w:rFonts w:ascii="仿宋" w:eastAsia="仿宋" w:hAnsi="仿宋" w:cs="仿宋" w:hint="eastAsia"/>
          <w:b/>
          <w:sz w:val="32"/>
          <w:szCs w:val="32"/>
        </w:rPr>
        <w:tab/>
      </w:r>
      <w:r>
        <w:rPr>
          <w:rFonts w:ascii="仿宋" w:eastAsia="仿宋" w:hAnsi="仿宋" w:cs="仿宋" w:hint="eastAsia"/>
          <w:b/>
          <w:sz w:val="32"/>
          <w:szCs w:val="32"/>
        </w:rPr>
        <w:t>资金支持</w:t>
      </w:r>
    </w:p>
    <w:p w:rsidR="00E921DC" w:rsidRPr="00E921DC" w:rsidRDefault="00E921DC" w:rsidP="0093745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学院给每一个试题库建设小组</w:t>
      </w:r>
      <w:r w:rsidR="000E06BF"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000元以作为试题库建设项目的启动金，具体分配由</w:t>
      </w:r>
      <w:r w:rsidRPr="008E2889">
        <w:rPr>
          <w:rFonts w:ascii="仿宋" w:eastAsia="仿宋" w:hAnsi="仿宋" w:cs="仿宋" w:hint="eastAsia"/>
          <w:sz w:val="28"/>
          <w:szCs w:val="28"/>
        </w:rPr>
        <w:t>课程负责人</w:t>
      </w:r>
      <w:r w:rsidR="000E06BF">
        <w:rPr>
          <w:rFonts w:ascii="仿宋" w:eastAsia="仿宋" w:hAnsi="仿宋" w:cs="仿宋" w:hint="eastAsia"/>
          <w:sz w:val="28"/>
          <w:szCs w:val="28"/>
        </w:rPr>
        <w:t>确定</w:t>
      </w:r>
      <w:r>
        <w:rPr>
          <w:rFonts w:ascii="仿宋" w:eastAsia="仿宋" w:hAnsi="仿宋" w:cs="仿宋" w:hint="eastAsia"/>
          <w:sz w:val="28"/>
          <w:szCs w:val="28"/>
        </w:rPr>
        <w:t>。</w:t>
      </w:r>
      <w:r w:rsidR="00937451">
        <w:rPr>
          <w:rFonts w:ascii="仿宋" w:eastAsia="仿宋" w:hAnsi="仿宋" w:cs="仿宋" w:hint="eastAsia"/>
          <w:sz w:val="28"/>
          <w:szCs w:val="28"/>
        </w:rPr>
        <w:t>本次考核改革涉及的课程，希望各</w:t>
      </w:r>
      <w:r w:rsidR="00937451" w:rsidRPr="008E2889">
        <w:rPr>
          <w:rFonts w:ascii="仿宋" w:eastAsia="仿宋" w:hAnsi="仿宋" w:cs="仿宋" w:hint="eastAsia"/>
          <w:sz w:val="28"/>
          <w:szCs w:val="28"/>
        </w:rPr>
        <w:t>课程负责人</w:t>
      </w:r>
      <w:r w:rsidR="00937451">
        <w:rPr>
          <w:rFonts w:ascii="仿宋" w:eastAsia="仿宋" w:hAnsi="仿宋" w:cs="仿宋" w:hint="eastAsia"/>
          <w:sz w:val="28"/>
          <w:szCs w:val="28"/>
        </w:rPr>
        <w:t>积极申报省级和校级重点</w:t>
      </w:r>
      <w:r w:rsidR="00FA3258">
        <w:rPr>
          <w:rFonts w:ascii="仿宋" w:eastAsia="仿宋" w:hAnsi="仿宋" w:cs="仿宋" w:hint="eastAsia"/>
          <w:sz w:val="28"/>
          <w:szCs w:val="28"/>
        </w:rPr>
        <w:t>课程</w:t>
      </w:r>
      <w:r w:rsidR="00937451">
        <w:rPr>
          <w:rFonts w:ascii="仿宋" w:eastAsia="仿宋" w:hAnsi="仿宋" w:cs="仿宋" w:hint="eastAsia"/>
          <w:sz w:val="28"/>
          <w:szCs w:val="28"/>
        </w:rPr>
        <w:t>建设</w:t>
      </w:r>
      <w:r w:rsidR="00FA3258">
        <w:rPr>
          <w:rFonts w:ascii="仿宋" w:eastAsia="仿宋" w:hAnsi="仿宋" w:cs="仿宋" w:hint="eastAsia"/>
          <w:sz w:val="28"/>
          <w:szCs w:val="28"/>
        </w:rPr>
        <w:t>项目，从各层次争取更多的建设资金，把</w:t>
      </w:r>
      <w:r w:rsidR="00FA3258" w:rsidRPr="00FA3258">
        <w:rPr>
          <w:rFonts w:ascii="仿宋" w:eastAsia="仿宋" w:hAnsi="仿宋" w:cs="仿宋" w:hint="eastAsia"/>
          <w:sz w:val="28"/>
          <w:szCs w:val="28"/>
        </w:rPr>
        <w:t>我院学科基础课和专业必修课</w:t>
      </w:r>
      <w:r w:rsidR="00FA3258">
        <w:rPr>
          <w:rFonts w:ascii="仿宋" w:eastAsia="仿宋" w:hAnsi="仿宋" w:cs="仿宋" w:hint="eastAsia"/>
          <w:sz w:val="28"/>
          <w:szCs w:val="28"/>
        </w:rPr>
        <w:t>打造真正的“精品课”“优质课”。</w:t>
      </w:r>
    </w:p>
    <w:p w:rsidR="00367914" w:rsidRPr="00FA3258" w:rsidRDefault="00367914" w:rsidP="00367914">
      <w:pPr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:rsidR="00367914" w:rsidRDefault="00367914" w:rsidP="00367914">
      <w:pPr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计算机学院</w:t>
      </w:r>
    </w:p>
    <w:p w:rsidR="00367914" w:rsidRPr="008E2889" w:rsidRDefault="00367914" w:rsidP="00367914">
      <w:pPr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2016年6月1</w:t>
      </w:r>
      <w:r w:rsidR="00937451"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日</w:t>
      </w:r>
    </w:p>
    <w:sectPr w:rsidR="00367914" w:rsidRPr="008E2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827" w:rsidRDefault="00DD5827" w:rsidP="00367914">
      <w:r>
        <w:separator/>
      </w:r>
    </w:p>
  </w:endnote>
  <w:endnote w:type="continuationSeparator" w:id="0">
    <w:p w:rsidR="00DD5827" w:rsidRDefault="00DD5827" w:rsidP="0036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827" w:rsidRDefault="00DD5827" w:rsidP="00367914">
      <w:r>
        <w:separator/>
      </w:r>
    </w:p>
  </w:footnote>
  <w:footnote w:type="continuationSeparator" w:id="0">
    <w:p w:rsidR="00DD5827" w:rsidRDefault="00DD5827" w:rsidP="00367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55EC"/>
    <w:multiLevelType w:val="hybridMultilevel"/>
    <w:tmpl w:val="1B0E59AE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5272826"/>
    <w:multiLevelType w:val="hybridMultilevel"/>
    <w:tmpl w:val="F97C9988"/>
    <w:lvl w:ilvl="0" w:tplc="0409000F">
      <w:start w:val="1"/>
      <w:numFmt w:val="decimal"/>
      <w:lvlText w:val="%1."/>
      <w:lvlJc w:val="left"/>
      <w:pPr>
        <w:ind w:left="1129" w:hanging="420"/>
      </w:p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2">
    <w:nsid w:val="21ED326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25893AFD"/>
    <w:multiLevelType w:val="hybridMultilevel"/>
    <w:tmpl w:val="735C2AB8"/>
    <w:lvl w:ilvl="0" w:tplc="D646E2FC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912A86"/>
    <w:multiLevelType w:val="multilevel"/>
    <w:tmpl w:val="149A97D8"/>
    <w:lvl w:ilvl="0">
      <w:start w:val="1"/>
      <w:numFmt w:val="decimal"/>
      <w:lvlText w:val="%1)"/>
      <w:lvlJc w:val="left"/>
      <w:pPr>
        <w:ind w:left="1268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168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2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4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8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0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28" w:hanging="420"/>
      </w:pPr>
      <w:rPr>
        <w:rFonts w:ascii="Wingdings" w:hAnsi="Wingdings" w:hint="default"/>
      </w:rPr>
    </w:lvl>
  </w:abstractNum>
  <w:abstractNum w:abstractNumId="5">
    <w:nsid w:val="56C45D5B"/>
    <w:multiLevelType w:val="hybridMultilevel"/>
    <w:tmpl w:val="ABCE9610"/>
    <w:lvl w:ilvl="0" w:tplc="2272E46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6D9673D2"/>
    <w:multiLevelType w:val="hybridMultilevel"/>
    <w:tmpl w:val="4B04444E"/>
    <w:lvl w:ilvl="0" w:tplc="3F5297A6">
      <w:start w:val="1"/>
      <w:numFmt w:val="decimal"/>
      <w:lvlText w:val="（%1）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7">
    <w:nsid w:val="705B2536"/>
    <w:multiLevelType w:val="multilevel"/>
    <w:tmpl w:val="705B2536"/>
    <w:lvl w:ilvl="0">
      <w:start w:val="1"/>
      <w:numFmt w:val="bullet"/>
      <w:lvlText w:val=""/>
      <w:lvlJc w:val="left"/>
      <w:pPr>
        <w:ind w:left="1268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8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2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4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8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0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28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90"/>
    <w:rsid w:val="00095421"/>
    <w:rsid w:val="000B32D5"/>
    <w:rsid w:val="000E06BF"/>
    <w:rsid w:val="000F3D62"/>
    <w:rsid w:val="00173590"/>
    <w:rsid w:val="001A7024"/>
    <w:rsid w:val="00243EB7"/>
    <w:rsid w:val="00367914"/>
    <w:rsid w:val="00397FDD"/>
    <w:rsid w:val="00497529"/>
    <w:rsid w:val="00515002"/>
    <w:rsid w:val="00556314"/>
    <w:rsid w:val="005636C0"/>
    <w:rsid w:val="005A65D5"/>
    <w:rsid w:val="005F376A"/>
    <w:rsid w:val="00704226"/>
    <w:rsid w:val="00803FEC"/>
    <w:rsid w:val="008D76BA"/>
    <w:rsid w:val="008E2889"/>
    <w:rsid w:val="00937451"/>
    <w:rsid w:val="00983E6F"/>
    <w:rsid w:val="009B5613"/>
    <w:rsid w:val="009F47AA"/>
    <w:rsid w:val="00A64773"/>
    <w:rsid w:val="00DD5827"/>
    <w:rsid w:val="00DD6186"/>
    <w:rsid w:val="00DD6A77"/>
    <w:rsid w:val="00DE11FF"/>
    <w:rsid w:val="00E921DC"/>
    <w:rsid w:val="00F367E7"/>
    <w:rsid w:val="00F56BF2"/>
    <w:rsid w:val="00F74119"/>
    <w:rsid w:val="00FA3258"/>
    <w:rsid w:val="459C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List Paragraph"/>
    <w:basedOn w:val="a"/>
    <w:uiPriority w:val="99"/>
    <w:unhideWhenUsed/>
    <w:rsid w:val="005A65D5"/>
    <w:pPr>
      <w:ind w:firstLineChars="200" w:firstLine="420"/>
    </w:pPr>
  </w:style>
  <w:style w:type="table" w:styleId="a4">
    <w:name w:val="Table Grid"/>
    <w:basedOn w:val="a1"/>
    <w:uiPriority w:val="59"/>
    <w:rsid w:val="00515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67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67914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67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6791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List Paragraph"/>
    <w:basedOn w:val="a"/>
    <w:uiPriority w:val="99"/>
    <w:unhideWhenUsed/>
    <w:rsid w:val="005A65D5"/>
    <w:pPr>
      <w:ind w:firstLineChars="200" w:firstLine="420"/>
    </w:pPr>
  </w:style>
  <w:style w:type="table" w:styleId="a4">
    <w:name w:val="Table Grid"/>
    <w:basedOn w:val="a1"/>
    <w:uiPriority w:val="59"/>
    <w:rsid w:val="00515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67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67914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67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6791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290</Words>
  <Characters>1656</Characters>
  <Application>Microsoft Office Word</Application>
  <DocSecurity>0</DocSecurity>
  <Lines>13</Lines>
  <Paragraphs>3</Paragraphs>
  <ScaleCrop>false</ScaleCrop>
  <Company>china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胡敬朋</cp:lastModifiedBy>
  <cp:revision>5</cp:revision>
  <dcterms:created xsi:type="dcterms:W3CDTF">2016-06-13T09:46:00Z</dcterms:created>
  <dcterms:modified xsi:type="dcterms:W3CDTF">2016-06-13T22:55:00Z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